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931330">
      <w:pPr>
        <w:keepNext w:val="0"/>
        <w:keepLines w:val="0"/>
        <w:pageBreakBefore w:val="0"/>
        <w:widowControl w:val="0"/>
        <w:kinsoku/>
        <w:wordWrap/>
        <w:overflowPunct/>
        <w:topLinePunct w:val="0"/>
        <w:autoSpaceDE w:val="0"/>
        <w:autoSpaceDN w:val="0"/>
        <w:bidi w:val="0"/>
        <w:adjustRightInd w:val="0"/>
        <w:snapToGrid w:val="0"/>
        <w:spacing w:line="360" w:lineRule="auto"/>
        <w:jc w:val="center"/>
        <w:textAlignment w:val="auto"/>
        <w:rPr>
          <w:rFonts w:hint="eastAsia"/>
          <w:b/>
          <w:bCs/>
          <w:sz w:val="32"/>
          <w:szCs w:val="32"/>
        </w:rPr>
      </w:pPr>
      <w:r>
        <w:rPr>
          <w:rFonts w:hint="eastAsia"/>
          <w:b/>
          <w:bCs/>
          <w:sz w:val="32"/>
          <w:szCs w:val="32"/>
        </w:rPr>
        <w:t>Instructions for certified organizations</w:t>
      </w:r>
    </w:p>
    <w:p w14:paraId="2C0661A9">
      <w:pPr>
        <w:pStyle w:val="4"/>
        <w:keepNext w:val="0"/>
        <w:keepLines w:val="0"/>
        <w:pageBreakBefore w:val="0"/>
        <w:widowControl w:val="0"/>
        <w:kinsoku/>
        <w:wordWrap/>
        <w:overflowPunct/>
        <w:topLinePunct w:val="0"/>
        <w:autoSpaceDE w:val="0"/>
        <w:autoSpaceDN w:val="0"/>
        <w:bidi w:val="0"/>
        <w:adjustRightInd w:val="0"/>
        <w:snapToGrid w:val="0"/>
        <w:spacing w:line="360" w:lineRule="auto"/>
        <w:ind w:right="-38" w:rightChars="0" w:firstLine="420" w:firstLineChars="200"/>
        <w:jc w:val="both"/>
        <w:textAlignment w:val="auto"/>
        <w:rPr>
          <w:rFonts w:hint="eastAsia" w:ascii="宋体" w:hAnsi="宋体" w:eastAsia="宋体" w:cs="宋体"/>
          <w:sz w:val="21"/>
          <w:szCs w:val="21"/>
        </w:rPr>
      </w:pPr>
      <w:r>
        <w:rPr>
          <w:rFonts w:hint="eastAsia" w:ascii="宋体" w:hAnsi="宋体" w:eastAsia="宋体" w:cs="宋体"/>
          <w:sz w:val="21"/>
          <w:szCs w:val="21"/>
        </w:rPr>
        <w:t xml:space="preserve">Congratulations on your organization's obtaining the certification certificate. The </w:t>
      </w:r>
      <w:r>
        <w:rPr>
          <w:rFonts w:hint="eastAsia" w:ascii="宋体" w:hAnsi="宋体" w:eastAsia="宋体" w:cs="宋体"/>
          <w:sz w:val="21"/>
          <w:szCs w:val="21"/>
          <w:lang w:eastAsia="zh-CN"/>
        </w:rPr>
        <w:t>company</w:t>
      </w:r>
      <w:r>
        <w:rPr>
          <w:rFonts w:hint="eastAsia" w:ascii="宋体" w:hAnsi="宋体" w:eastAsia="宋体" w:cs="宋体"/>
          <w:sz w:val="21"/>
          <w:szCs w:val="21"/>
        </w:rPr>
        <w:t xml:space="preserve"> will announce your organization's certification registration on the special website (www.</w:t>
      </w:r>
      <w:r>
        <w:rPr>
          <w:rFonts w:hint="eastAsia" w:ascii="宋体" w:hAnsi="宋体" w:eastAsia="宋体" w:cs="宋体"/>
          <w:sz w:val="21"/>
          <w:szCs w:val="21"/>
          <w:lang w:eastAsia="zh-CN"/>
        </w:rPr>
        <w:t>cajcrz</w:t>
      </w:r>
      <w:r>
        <w:rPr>
          <w:rFonts w:hint="eastAsia" w:ascii="宋体" w:hAnsi="宋体" w:eastAsia="宋体" w:cs="宋体"/>
          <w:sz w:val="21"/>
          <w:szCs w:val="21"/>
        </w:rPr>
        <w:t>.com) or related media (the announcement information is for reference only</w:t>
      </w:r>
      <w:r>
        <w:rPr>
          <w:rFonts w:hint="eastAsia" w:ascii="宋体" w:hAnsi="宋体" w:eastAsia="宋体" w:cs="宋体"/>
          <w:sz w:val="21"/>
          <w:szCs w:val="21"/>
          <w:lang w:eastAsia="zh-CN"/>
        </w:rPr>
        <w:t xml:space="preserve">. </w:t>
      </w:r>
      <w:r>
        <w:rPr>
          <w:rFonts w:hint="eastAsia" w:ascii="宋体" w:hAnsi="宋体" w:eastAsia="宋体" w:cs="宋体"/>
          <w:sz w:val="21"/>
          <w:szCs w:val="21"/>
        </w:rPr>
        <w:t>and the validity of certification is subject to the original certification certificate)</w:t>
      </w:r>
      <w:r>
        <w:rPr>
          <w:rFonts w:hint="eastAsia" w:ascii="宋体" w:hAnsi="宋体" w:eastAsia="宋体" w:cs="宋体"/>
          <w:sz w:val="21"/>
          <w:szCs w:val="21"/>
          <w:lang w:eastAsia="zh-CN"/>
        </w:rPr>
        <w:t xml:space="preserve">. </w:t>
      </w:r>
      <w:r>
        <w:rPr>
          <w:rFonts w:hint="eastAsia" w:ascii="宋体" w:hAnsi="宋体" w:eastAsia="宋体" w:cs="宋体"/>
          <w:sz w:val="21"/>
          <w:szCs w:val="21"/>
        </w:rPr>
        <w:t xml:space="preserve">and report it to CNCA and CNAS monthly. The </w:t>
      </w:r>
      <w:r>
        <w:rPr>
          <w:rFonts w:hint="eastAsia" w:ascii="宋体" w:hAnsi="宋体" w:eastAsia="宋体" w:cs="宋体"/>
          <w:sz w:val="21"/>
          <w:szCs w:val="21"/>
          <w:lang w:eastAsia="zh-CN"/>
        </w:rPr>
        <w:t>company</w:t>
      </w:r>
      <w:r>
        <w:rPr>
          <w:rFonts w:hint="eastAsia" w:ascii="宋体" w:hAnsi="宋体" w:eastAsia="宋体" w:cs="宋体"/>
          <w:sz w:val="21"/>
          <w:szCs w:val="21"/>
        </w:rPr>
        <w:t xml:space="preserve"> promises that the certification obtained by your organization is authentic and authoritative. In order to ensure the continuous and effective operation of your organization's management system and the certification products meet the certification implementation rules</w:t>
      </w:r>
      <w:r>
        <w:rPr>
          <w:rFonts w:hint="eastAsia" w:ascii="宋体" w:hAnsi="宋体" w:eastAsia="宋体" w:cs="宋体"/>
          <w:sz w:val="21"/>
          <w:szCs w:val="21"/>
          <w:lang w:eastAsia="zh-CN"/>
        </w:rPr>
        <w:t xml:space="preserve">. </w:t>
      </w:r>
      <w:r>
        <w:rPr>
          <w:rFonts w:hint="eastAsia" w:ascii="宋体" w:hAnsi="宋体" w:eastAsia="宋体" w:cs="宋体"/>
          <w:sz w:val="21"/>
          <w:szCs w:val="21"/>
        </w:rPr>
        <w:t xml:space="preserve">the </w:t>
      </w:r>
      <w:r>
        <w:rPr>
          <w:rFonts w:hint="eastAsia" w:ascii="宋体" w:hAnsi="宋体" w:eastAsia="宋体" w:cs="宋体"/>
          <w:sz w:val="21"/>
          <w:szCs w:val="21"/>
          <w:lang w:eastAsia="zh-CN"/>
        </w:rPr>
        <w:t>company</w:t>
      </w:r>
      <w:r>
        <w:rPr>
          <w:rFonts w:hint="eastAsia" w:ascii="宋体" w:hAnsi="宋体" w:eastAsia="宋体" w:cs="宋体"/>
          <w:sz w:val="21"/>
          <w:szCs w:val="21"/>
        </w:rPr>
        <w:t xml:space="preserve"> draws your organization's attention to the following contents:</w:t>
      </w:r>
    </w:p>
    <w:p w14:paraId="1A73283D">
      <w:pPr>
        <w:pStyle w:val="10"/>
        <w:keepNext w:val="0"/>
        <w:keepLines w:val="0"/>
        <w:pageBreakBefore w:val="0"/>
        <w:widowControl w:val="0"/>
        <w:numPr>
          <w:ilvl w:val="0"/>
          <w:numId w:val="1"/>
        </w:numPr>
        <w:tabs>
          <w:tab w:val="left" w:pos="873"/>
        </w:tabs>
        <w:kinsoku/>
        <w:wordWrap/>
        <w:overflowPunct/>
        <w:topLinePunct w:val="0"/>
        <w:autoSpaceDE w:val="0"/>
        <w:autoSpaceDN w:val="0"/>
        <w:bidi w:val="0"/>
        <w:adjustRightInd w:val="0"/>
        <w:snapToGrid w:val="0"/>
        <w:spacing w:before="79" w:after="0" w:line="360" w:lineRule="auto"/>
        <w:ind w:left="0" w:leftChars="0" w:right="0" w:firstLine="567"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Your organization has the responsibility to continuously improve the internal management system as required</w:t>
      </w:r>
      <w:r>
        <w:rPr>
          <w:rFonts w:hint="eastAsia" w:ascii="宋体" w:hAnsi="宋体" w:eastAsia="宋体" w:cs="宋体"/>
          <w:sz w:val="21"/>
          <w:szCs w:val="21"/>
          <w:lang w:eastAsia="zh-CN"/>
        </w:rPr>
        <w:t xml:space="preserve">. </w:t>
      </w:r>
      <w:r>
        <w:rPr>
          <w:rFonts w:hint="eastAsia" w:ascii="宋体" w:hAnsi="宋体" w:eastAsia="宋体" w:cs="宋体"/>
          <w:sz w:val="21"/>
          <w:szCs w:val="21"/>
        </w:rPr>
        <w:t>so as to make</w:t>
      </w:r>
      <w:bookmarkStart w:id="0" w:name="_GoBack"/>
      <w:bookmarkEnd w:id="0"/>
      <w:r>
        <w:rPr>
          <w:rFonts w:hint="eastAsia" w:ascii="宋体" w:hAnsi="宋体" w:eastAsia="宋体" w:cs="宋体"/>
          <w:sz w:val="21"/>
          <w:szCs w:val="21"/>
        </w:rPr>
        <w:t xml:space="preserve"> it sustainable and effective and maintain product quality.</w:t>
      </w:r>
    </w:p>
    <w:p w14:paraId="5A224E71">
      <w:pPr>
        <w:pStyle w:val="10"/>
        <w:keepNext w:val="0"/>
        <w:keepLines w:val="0"/>
        <w:pageBreakBefore w:val="0"/>
        <w:widowControl w:val="0"/>
        <w:numPr>
          <w:ilvl w:val="0"/>
          <w:numId w:val="1"/>
        </w:numPr>
        <w:tabs>
          <w:tab w:val="left" w:pos="873"/>
        </w:tabs>
        <w:kinsoku/>
        <w:wordWrap/>
        <w:overflowPunct/>
        <w:topLinePunct w:val="0"/>
        <w:autoSpaceDE w:val="0"/>
        <w:autoSpaceDN w:val="0"/>
        <w:bidi w:val="0"/>
        <w:adjustRightInd w:val="0"/>
        <w:snapToGrid w:val="0"/>
        <w:spacing w:before="124" w:after="0" w:line="360" w:lineRule="auto"/>
        <w:ind w:left="0" w:leftChars="0" w:right="0" w:firstLine="567"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 xml:space="preserve">Your organization should properly keep the public documents and other relevant documents submitted by the </w:t>
      </w:r>
      <w:r>
        <w:rPr>
          <w:rFonts w:hint="eastAsia" w:ascii="宋体" w:hAnsi="宋体" w:eastAsia="宋体" w:cs="宋体"/>
          <w:sz w:val="21"/>
          <w:szCs w:val="21"/>
          <w:lang w:eastAsia="zh-CN"/>
        </w:rPr>
        <w:t>company</w:t>
      </w:r>
      <w:r>
        <w:rPr>
          <w:rFonts w:hint="eastAsia" w:ascii="宋体" w:hAnsi="宋体" w:eastAsia="宋体" w:cs="宋体"/>
          <w:sz w:val="21"/>
          <w:szCs w:val="21"/>
        </w:rPr>
        <w:t>.</w:t>
      </w:r>
    </w:p>
    <w:p w14:paraId="4BD7AED7">
      <w:pPr>
        <w:pStyle w:val="10"/>
        <w:keepNext w:val="0"/>
        <w:keepLines w:val="0"/>
        <w:pageBreakBefore w:val="0"/>
        <w:widowControl w:val="0"/>
        <w:numPr>
          <w:ilvl w:val="0"/>
          <w:numId w:val="1"/>
        </w:numPr>
        <w:tabs>
          <w:tab w:val="left" w:pos="873"/>
          <w:tab w:val="left" w:pos="9680"/>
        </w:tabs>
        <w:kinsoku/>
        <w:wordWrap/>
        <w:overflowPunct/>
        <w:topLinePunct w:val="0"/>
        <w:autoSpaceDE w:val="0"/>
        <w:autoSpaceDN w:val="0"/>
        <w:bidi w:val="0"/>
        <w:adjustRightInd w:val="0"/>
        <w:snapToGrid w:val="0"/>
        <w:spacing w:before="125" w:after="0" w:line="360" w:lineRule="auto"/>
        <w:ind w:left="0" w:leftChars="0" w:right="-38" w:rightChars="0" w:firstLine="567" w:firstLineChars="0"/>
        <w:jc w:val="left"/>
        <w:textAlignment w:val="auto"/>
        <w:rPr>
          <w:rFonts w:hint="eastAsia" w:ascii="宋体" w:hAnsi="宋体" w:eastAsia="宋体" w:cs="宋体"/>
          <w:sz w:val="21"/>
          <w:szCs w:val="21"/>
        </w:rPr>
      </w:pPr>
      <w:r>
        <w:rPr>
          <w:rFonts w:hint="eastAsia" w:ascii="宋体" w:hAnsi="宋体" w:eastAsia="宋体" w:cs="宋体"/>
          <w:spacing w:val="-2"/>
          <w:sz w:val="21"/>
          <w:szCs w:val="21"/>
        </w:rPr>
        <w:t xml:space="preserve">Your organization shall comply with the requirements of the </w:t>
      </w:r>
      <w:r>
        <w:rPr>
          <w:rFonts w:hint="eastAsia" w:ascii="宋体" w:hAnsi="宋体" w:eastAsia="宋体" w:cs="宋体"/>
          <w:spacing w:val="-2"/>
          <w:sz w:val="21"/>
          <w:szCs w:val="21"/>
          <w:lang w:eastAsia="zh-CN"/>
        </w:rPr>
        <w:t>company</w:t>
      </w:r>
      <w:r>
        <w:rPr>
          <w:rFonts w:hint="eastAsia" w:ascii="宋体" w:hAnsi="宋体" w:eastAsia="宋体" w:cs="宋体"/>
          <w:spacing w:val="-2"/>
          <w:sz w:val="21"/>
          <w:szCs w:val="21"/>
        </w:rPr>
        <w:t>'s public document "Regulations on the Use of Certification Marks and Management of Certification Certificates"</w:t>
      </w:r>
      <w:r>
        <w:rPr>
          <w:rFonts w:hint="eastAsia" w:ascii="宋体" w:hAnsi="宋体" w:eastAsia="宋体" w:cs="宋体"/>
          <w:spacing w:val="-2"/>
          <w:sz w:val="21"/>
          <w:szCs w:val="21"/>
          <w:lang w:eastAsia="zh-CN"/>
        </w:rPr>
        <w:t xml:space="preserve">. </w:t>
      </w:r>
      <w:r>
        <w:rPr>
          <w:rFonts w:hint="eastAsia" w:ascii="宋体" w:hAnsi="宋体" w:eastAsia="宋体" w:cs="宋体"/>
          <w:spacing w:val="-2"/>
          <w:sz w:val="21"/>
          <w:szCs w:val="21"/>
        </w:rPr>
        <w:t>and use certification certificates</w:t>
      </w:r>
      <w:r>
        <w:rPr>
          <w:rFonts w:hint="eastAsia" w:ascii="宋体" w:hAnsi="宋体" w:eastAsia="宋体" w:cs="宋体"/>
          <w:spacing w:val="-2"/>
          <w:sz w:val="21"/>
          <w:szCs w:val="21"/>
          <w:lang w:eastAsia="zh-CN"/>
        </w:rPr>
        <w:t xml:space="preserve">. </w:t>
      </w:r>
      <w:r>
        <w:rPr>
          <w:rFonts w:hint="eastAsia" w:ascii="宋体" w:hAnsi="宋体" w:eastAsia="宋体" w:cs="宋体"/>
          <w:spacing w:val="-2"/>
          <w:sz w:val="21"/>
          <w:szCs w:val="21"/>
        </w:rPr>
        <w:t>certification marks and accreditation marks correctly. You shall not use management system certification certificates and related words and signs to mislead the public into thinking that the products or services of certified organizations have passed the certification.</w:t>
      </w:r>
    </w:p>
    <w:p w14:paraId="3A110B06">
      <w:pPr>
        <w:pStyle w:val="10"/>
        <w:keepNext w:val="0"/>
        <w:keepLines w:val="0"/>
        <w:pageBreakBefore w:val="0"/>
        <w:widowControl w:val="0"/>
        <w:numPr>
          <w:ilvl w:val="0"/>
          <w:numId w:val="1"/>
        </w:numPr>
        <w:tabs>
          <w:tab w:val="left" w:pos="873"/>
        </w:tabs>
        <w:kinsoku/>
        <w:wordWrap/>
        <w:overflowPunct/>
        <w:topLinePunct w:val="0"/>
        <w:autoSpaceDE w:val="0"/>
        <w:autoSpaceDN w:val="0"/>
        <w:bidi w:val="0"/>
        <w:adjustRightInd w:val="0"/>
        <w:snapToGrid w:val="0"/>
        <w:spacing w:before="78" w:after="0" w:line="360" w:lineRule="auto"/>
        <w:ind w:left="0" w:leftChars="0" w:right="-38" w:rightChars="0" w:firstLine="567" w:firstLineChars="0"/>
        <w:jc w:val="both"/>
        <w:textAlignment w:val="auto"/>
        <w:rPr>
          <w:rFonts w:hint="eastAsia" w:ascii="宋体" w:hAnsi="宋体" w:eastAsia="宋体" w:cs="宋体"/>
          <w:sz w:val="21"/>
          <w:szCs w:val="21"/>
        </w:rPr>
      </w:pPr>
      <w:r>
        <w:rPr>
          <w:rFonts w:hint="eastAsia" w:ascii="宋体" w:hAnsi="宋体" w:eastAsia="宋体" w:cs="宋体"/>
          <w:spacing w:val="-9"/>
          <w:sz w:val="21"/>
          <w:szCs w:val="21"/>
        </w:rPr>
        <w:t>The validity period of the certification certificate is three years. After the certification is obtained</w:t>
      </w:r>
      <w:r>
        <w:rPr>
          <w:rFonts w:hint="eastAsia" w:ascii="宋体" w:hAnsi="宋体" w:eastAsia="宋体" w:cs="宋体"/>
          <w:spacing w:val="-9"/>
          <w:sz w:val="21"/>
          <w:szCs w:val="21"/>
          <w:lang w:eastAsia="zh-CN"/>
        </w:rPr>
        <w:t xml:space="preserve">. </w:t>
      </w:r>
      <w:r>
        <w:rPr>
          <w:rFonts w:hint="eastAsia" w:ascii="宋体" w:hAnsi="宋体" w:eastAsia="宋体" w:cs="宋体"/>
          <w:spacing w:val="-9"/>
          <w:sz w:val="21"/>
          <w:szCs w:val="21"/>
        </w:rPr>
        <w:t>the time for your organization to accept the first supervision and audit should be guaranteed to be no more than 12 months from the last meeting of the preliminary examination</w:t>
      </w:r>
      <w:r>
        <w:rPr>
          <w:rFonts w:hint="eastAsia" w:ascii="宋体" w:hAnsi="宋体" w:eastAsia="宋体" w:cs="宋体"/>
          <w:spacing w:val="-9"/>
          <w:sz w:val="21"/>
          <w:szCs w:val="21"/>
          <w:lang w:eastAsia="zh-CN"/>
        </w:rPr>
        <w:t xml:space="preserve">. </w:t>
      </w:r>
      <w:r>
        <w:rPr>
          <w:rFonts w:hint="eastAsia" w:ascii="宋体" w:hAnsi="宋体" w:eastAsia="宋体" w:cs="宋体"/>
          <w:spacing w:val="-9"/>
          <w:sz w:val="21"/>
          <w:szCs w:val="21"/>
        </w:rPr>
        <w:t>and then it should be supervised and audited every 12 months. After each supervision and audit is qualified and the supervision and audit fee and annuity are paid on schedule</w:t>
      </w:r>
      <w:r>
        <w:rPr>
          <w:rFonts w:hint="eastAsia" w:ascii="宋体" w:hAnsi="宋体" w:eastAsia="宋体" w:cs="宋体"/>
          <w:spacing w:val="-9"/>
          <w:sz w:val="21"/>
          <w:szCs w:val="21"/>
          <w:lang w:eastAsia="zh-CN"/>
        </w:rPr>
        <w:t xml:space="preserve">. </w:t>
      </w:r>
      <w:r>
        <w:rPr>
          <w:rFonts w:hint="eastAsia" w:ascii="宋体" w:hAnsi="宋体" w:eastAsia="宋体" w:cs="宋体"/>
          <w:spacing w:val="-9"/>
          <w:sz w:val="21"/>
          <w:szCs w:val="21"/>
        </w:rPr>
        <w:t xml:space="preserve">the </w:t>
      </w:r>
      <w:r>
        <w:rPr>
          <w:rFonts w:hint="eastAsia" w:ascii="宋体" w:hAnsi="宋体" w:eastAsia="宋体" w:cs="宋体"/>
          <w:spacing w:val="-9"/>
          <w:sz w:val="21"/>
          <w:szCs w:val="21"/>
          <w:lang w:eastAsia="zh-CN"/>
        </w:rPr>
        <w:t>company</w:t>
      </w:r>
      <w:r>
        <w:rPr>
          <w:rFonts w:hint="eastAsia" w:ascii="宋体" w:hAnsi="宋体" w:eastAsia="宋体" w:cs="宋体"/>
          <w:spacing w:val="-9"/>
          <w:sz w:val="21"/>
          <w:szCs w:val="21"/>
        </w:rPr>
        <w:t xml:space="preserve"> will send the Notice of Passing the Annual Supervision and Audit and the self-adhesive anti-counterfeiting logo of "Qualified Supervision" to your organization</w:t>
      </w:r>
      <w:r>
        <w:rPr>
          <w:rFonts w:hint="eastAsia" w:ascii="宋体" w:hAnsi="宋体" w:eastAsia="宋体" w:cs="宋体"/>
          <w:spacing w:val="-9"/>
          <w:sz w:val="21"/>
          <w:szCs w:val="21"/>
          <w:lang w:eastAsia="zh-CN"/>
        </w:rPr>
        <w:t xml:space="preserve">. </w:t>
      </w:r>
      <w:r>
        <w:rPr>
          <w:rFonts w:hint="eastAsia" w:ascii="宋体" w:hAnsi="宋体" w:eastAsia="宋体" w:cs="宋体"/>
          <w:spacing w:val="-9"/>
          <w:sz w:val="21"/>
          <w:szCs w:val="21"/>
        </w:rPr>
        <w:t>and your organization needs to paste the logo at the designated location of the certification certificate</w:t>
      </w:r>
      <w:r>
        <w:rPr>
          <w:rFonts w:hint="eastAsia" w:ascii="宋体" w:hAnsi="宋体" w:eastAsia="宋体" w:cs="宋体"/>
          <w:spacing w:val="-9"/>
          <w:sz w:val="21"/>
          <w:szCs w:val="21"/>
          <w:lang w:eastAsia="zh-CN"/>
        </w:rPr>
        <w:t xml:space="preserve">. </w:t>
      </w:r>
      <w:r>
        <w:rPr>
          <w:rFonts w:hint="eastAsia" w:ascii="宋体" w:hAnsi="宋体" w:eastAsia="宋体" w:cs="宋体"/>
          <w:spacing w:val="-9"/>
          <w:sz w:val="21"/>
          <w:szCs w:val="21"/>
        </w:rPr>
        <w:t>and the certification certificate will be valid.</w:t>
      </w:r>
    </w:p>
    <w:p w14:paraId="1B12EE2B">
      <w:pPr>
        <w:pStyle w:val="10"/>
        <w:keepNext w:val="0"/>
        <w:keepLines w:val="0"/>
        <w:pageBreakBefore w:val="0"/>
        <w:widowControl w:val="0"/>
        <w:numPr>
          <w:ilvl w:val="0"/>
          <w:numId w:val="1"/>
        </w:numPr>
        <w:tabs>
          <w:tab w:val="left" w:pos="873"/>
        </w:tabs>
        <w:kinsoku/>
        <w:wordWrap/>
        <w:overflowPunct/>
        <w:topLinePunct w:val="0"/>
        <w:autoSpaceDE w:val="0"/>
        <w:autoSpaceDN w:val="0"/>
        <w:bidi w:val="0"/>
        <w:adjustRightInd w:val="0"/>
        <w:snapToGrid w:val="0"/>
        <w:spacing w:before="79" w:after="0" w:line="360" w:lineRule="auto"/>
        <w:ind w:left="0" w:leftChars="0" w:right="0" w:firstLine="567" w:firstLineChars="0"/>
        <w:jc w:val="both"/>
        <w:textAlignment w:val="auto"/>
        <w:rPr>
          <w:rFonts w:hint="eastAsia" w:ascii="宋体" w:hAnsi="宋体" w:eastAsia="宋体" w:cs="宋体"/>
          <w:sz w:val="21"/>
          <w:szCs w:val="21"/>
        </w:rPr>
      </w:pPr>
      <w:r>
        <w:rPr>
          <w:rFonts w:hint="eastAsia" w:ascii="宋体" w:hAnsi="宋体" w:eastAsia="宋体" w:cs="宋体"/>
          <w:spacing w:val="-4"/>
          <w:sz w:val="21"/>
          <w:szCs w:val="21"/>
        </w:rPr>
        <w:t>The certification certificate with IAF-MLA/CNAS joint logo and based on ISO 9001: 2015 obtained by engineering construction organizations due to their participation in overseas bidding cannot be used and displayed in China.</w:t>
      </w:r>
    </w:p>
    <w:p w14:paraId="7C5D2240">
      <w:pPr>
        <w:pStyle w:val="10"/>
        <w:keepNext w:val="0"/>
        <w:keepLines w:val="0"/>
        <w:pageBreakBefore w:val="0"/>
        <w:widowControl w:val="0"/>
        <w:numPr>
          <w:ilvl w:val="0"/>
          <w:numId w:val="1"/>
        </w:numPr>
        <w:tabs>
          <w:tab w:val="left" w:pos="873"/>
        </w:tabs>
        <w:kinsoku/>
        <w:wordWrap/>
        <w:overflowPunct/>
        <w:topLinePunct w:val="0"/>
        <w:autoSpaceDE w:val="0"/>
        <w:autoSpaceDN w:val="0"/>
        <w:bidi w:val="0"/>
        <w:adjustRightInd w:val="0"/>
        <w:snapToGrid w:val="0"/>
        <w:spacing w:before="124" w:after="0" w:line="360" w:lineRule="auto"/>
        <w:ind w:left="0" w:leftChars="0" w:right="-38" w:rightChars="0" w:firstLine="567" w:firstLineChars="0"/>
        <w:jc w:val="both"/>
        <w:textAlignment w:val="auto"/>
        <w:rPr>
          <w:rFonts w:hint="eastAsia" w:ascii="宋体" w:hAnsi="宋体" w:eastAsia="宋体" w:cs="宋体"/>
          <w:sz w:val="21"/>
          <w:szCs w:val="21"/>
        </w:rPr>
      </w:pPr>
      <w:r>
        <w:rPr>
          <w:rFonts w:hint="eastAsia" w:ascii="宋体" w:hAnsi="宋体" w:eastAsia="宋体" w:cs="宋体"/>
          <w:sz w:val="21"/>
          <w:szCs w:val="21"/>
        </w:rPr>
        <w:t>Major changes have taken place in your organization's management system</w:t>
      </w:r>
      <w:r>
        <w:rPr>
          <w:rFonts w:hint="eastAsia" w:ascii="宋体" w:hAnsi="宋体" w:eastAsia="宋体" w:cs="宋体"/>
          <w:sz w:val="21"/>
          <w:szCs w:val="21"/>
          <w:lang w:eastAsia="zh-CN"/>
        </w:rPr>
        <w:t xml:space="preserve">. </w:t>
      </w:r>
      <w:r>
        <w:rPr>
          <w:rFonts w:hint="eastAsia" w:ascii="宋体" w:hAnsi="宋体" w:eastAsia="宋体" w:cs="宋体"/>
          <w:sz w:val="21"/>
          <w:szCs w:val="21"/>
        </w:rPr>
        <w:t>laws and regulations or mandatory product standards</w:t>
      </w:r>
      <w:r>
        <w:rPr>
          <w:rFonts w:hint="eastAsia" w:ascii="宋体" w:hAnsi="宋体" w:eastAsia="宋体" w:cs="宋体"/>
          <w:sz w:val="21"/>
          <w:szCs w:val="21"/>
          <w:lang w:eastAsia="zh-CN"/>
        </w:rPr>
        <w:t xml:space="preserve">. </w:t>
      </w:r>
      <w:r>
        <w:rPr>
          <w:rFonts w:hint="eastAsia" w:ascii="宋体" w:hAnsi="宋体" w:eastAsia="宋体" w:cs="宋体"/>
          <w:sz w:val="21"/>
          <w:szCs w:val="21"/>
        </w:rPr>
        <w:t>major problems in product quality or unqualified sampling inspection</w:t>
      </w:r>
      <w:r>
        <w:rPr>
          <w:rFonts w:hint="eastAsia" w:ascii="宋体" w:hAnsi="宋体" w:eastAsia="宋体" w:cs="宋体"/>
          <w:sz w:val="21"/>
          <w:szCs w:val="21"/>
          <w:lang w:eastAsia="zh-CN"/>
        </w:rPr>
        <w:t xml:space="preserve">. </w:t>
      </w:r>
      <w:r>
        <w:rPr>
          <w:rFonts w:hint="eastAsia" w:ascii="宋体" w:hAnsi="宋体" w:eastAsia="宋体" w:cs="宋体"/>
          <w:sz w:val="21"/>
          <w:szCs w:val="21"/>
        </w:rPr>
        <w:t>and major complaints from customers/the discharge of pollutants related to the environment does not meet the specified requirements/the control of hazardous sources related to occupational health and safety does not meet the specified requirements/the control of hazardous factors related to food safety does not meet the specified requirements. When major problems occur or customers have major complaints</w:t>
      </w:r>
      <w:r>
        <w:rPr>
          <w:rFonts w:hint="eastAsia" w:ascii="宋体" w:hAnsi="宋体" w:eastAsia="宋体" w:cs="宋体"/>
          <w:sz w:val="21"/>
          <w:szCs w:val="21"/>
          <w:lang w:eastAsia="zh-CN"/>
        </w:rPr>
        <w:t xml:space="preserve">. </w:t>
      </w:r>
      <w:r>
        <w:rPr>
          <w:rFonts w:hint="eastAsia" w:ascii="宋体" w:hAnsi="宋体" w:eastAsia="宋体" w:cs="宋体"/>
          <w:sz w:val="21"/>
          <w:szCs w:val="21"/>
        </w:rPr>
        <w:t xml:space="preserve">we must inform the </w:t>
      </w:r>
      <w:r>
        <w:rPr>
          <w:rFonts w:hint="eastAsia" w:ascii="宋体" w:hAnsi="宋体" w:eastAsia="宋体" w:cs="宋体"/>
          <w:sz w:val="21"/>
          <w:szCs w:val="21"/>
          <w:lang w:eastAsia="zh-CN"/>
        </w:rPr>
        <w:t>company</w:t>
      </w:r>
      <w:r>
        <w:rPr>
          <w:rFonts w:hint="eastAsia" w:ascii="宋体" w:hAnsi="宋体" w:eastAsia="宋体" w:cs="宋体"/>
          <w:sz w:val="21"/>
          <w:szCs w:val="21"/>
        </w:rPr>
        <w:t xml:space="preserve"> in time and take corrective measures in time.</w:t>
      </w:r>
    </w:p>
    <w:p w14:paraId="30059973">
      <w:pPr>
        <w:pStyle w:val="4"/>
        <w:keepNext w:val="0"/>
        <w:keepLines w:val="0"/>
        <w:pageBreakBefore w:val="0"/>
        <w:widowControl w:val="0"/>
        <w:kinsoku/>
        <w:wordWrap/>
        <w:overflowPunct/>
        <w:topLinePunct w:val="0"/>
        <w:autoSpaceDE w:val="0"/>
        <w:autoSpaceDN w:val="0"/>
        <w:bidi w:val="0"/>
        <w:adjustRightInd w:val="0"/>
        <w:snapToGrid w:val="0"/>
        <w:spacing w:before="78" w:line="360" w:lineRule="auto"/>
        <w:ind w:right="-38" w:rightChars="0" w:firstLine="412" w:firstLineChars="200"/>
        <w:textAlignment w:val="auto"/>
        <w:rPr>
          <w:rFonts w:hint="eastAsia" w:ascii="宋体" w:hAnsi="宋体" w:eastAsia="宋体" w:cs="宋体"/>
          <w:sz w:val="21"/>
          <w:szCs w:val="21"/>
        </w:rPr>
      </w:pPr>
      <w:r>
        <w:rPr>
          <w:rFonts w:hint="eastAsia" w:ascii="宋体" w:hAnsi="宋体" w:eastAsia="宋体" w:cs="宋体"/>
          <w:spacing w:val="-2"/>
          <w:sz w:val="21"/>
          <w:szCs w:val="21"/>
        </w:rPr>
        <w:t>If the certification registration of your organization is suspended or revoked as a result</w:t>
      </w:r>
      <w:r>
        <w:rPr>
          <w:rFonts w:hint="eastAsia" w:ascii="宋体" w:hAnsi="宋体" w:eastAsia="宋体" w:cs="宋体"/>
          <w:spacing w:val="-2"/>
          <w:sz w:val="21"/>
          <w:szCs w:val="21"/>
          <w:lang w:eastAsia="zh-CN"/>
        </w:rPr>
        <w:t xml:space="preserve">. </w:t>
      </w:r>
      <w:r>
        <w:rPr>
          <w:rFonts w:hint="eastAsia" w:ascii="宋体" w:hAnsi="宋体" w:eastAsia="宋体" w:cs="宋体"/>
          <w:spacing w:val="-2"/>
          <w:sz w:val="21"/>
          <w:szCs w:val="21"/>
        </w:rPr>
        <w:t xml:space="preserve">the responsibility lies with your organization. The </w:t>
      </w:r>
      <w:r>
        <w:rPr>
          <w:rFonts w:hint="eastAsia" w:ascii="宋体" w:hAnsi="宋体" w:eastAsia="宋体" w:cs="宋体"/>
          <w:spacing w:val="-2"/>
          <w:sz w:val="21"/>
          <w:szCs w:val="21"/>
          <w:lang w:eastAsia="zh-CN"/>
        </w:rPr>
        <w:t>company</w:t>
      </w:r>
      <w:r>
        <w:rPr>
          <w:rFonts w:hint="eastAsia" w:ascii="宋体" w:hAnsi="宋体" w:eastAsia="宋体" w:cs="宋体"/>
          <w:spacing w:val="-2"/>
          <w:sz w:val="21"/>
          <w:szCs w:val="21"/>
        </w:rPr>
        <w:t xml:space="preserve"> will announce the organizations whose registration has been suspended or cancelled in relevant media</w:t>
      </w:r>
      <w:r>
        <w:rPr>
          <w:rFonts w:hint="eastAsia" w:ascii="宋体" w:hAnsi="宋体" w:eastAsia="宋体" w:cs="宋体"/>
          <w:spacing w:val="-2"/>
          <w:sz w:val="21"/>
          <w:szCs w:val="21"/>
          <w:lang w:eastAsia="zh-CN"/>
        </w:rPr>
        <w:t xml:space="preserve">. </w:t>
      </w:r>
      <w:r>
        <w:rPr>
          <w:rFonts w:hint="eastAsia" w:ascii="宋体" w:hAnsi="宋体" w:eastAsia="宋体" w:cs="宋体"/>
          <w:spacing w:val="-2"/>
          <w:sz w:val="21"/>
          <w:szCs w:val="21"/>
        </w:rPr>
        <w:t>and report to CNCA and CNAS monthly.</w:t>
      </w:r>
    </w:p>
    <w:p w14:paraId="5A2A1F71">
      <w:pPr>
        <w:pStyle w:val="4"/>
        <w:keepNext w:val="0"/>
        <w:keepLines w:val="0"/>
        <w:pageBreakBefore w:val="0"/>
        <w:widowControl w:val="0"/>
        <w:kinsoku/>
        <w:wordWrap/>
        <w:overflowPunct/>
        <w:topLinePunct w:val="0"/>
        <w:autoSpaceDE w:val="0"/>
        <w:autoSpaceDN w:val="0"/>
        <w:bidi w:val="0"/>
        <w:adjustRightInd w:val="0"/>
        <w:snapToGrid w:val="0"/>
        <w:spacing w:before="79" w:line="360" w:lineRule="auto"/>
        <w:ind w:right="-38" w:righ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All public documents of the </w:t>
      </w:r>
      <w:r>
        <w:rPr>
          <w:rFonts w:hint="eastAsia" w:ascii="宋体" w:hAnsi="宋体" w:eastAsia="宋体" w:cs="宋体"/>
          <w:sz w:val="21"/>
          <w:szCs w:val="21"/>
          <w:lang w:eastAsia="zh-CN"/>
        </w:rPr>
        <w:t>company</w:t>
      </w:r>
      <w:r>
        <w:rPr>
          <w:rFonts w:hint="eastAsia" w:ascii="宋体" w:hAnsi="宋体" w:eastAsia="宋体" w:cs="宋体"/>
          <w:sz w:val="21"/>
          <w:szCs w:val="21"/>
        </w:rPr>
        <w:t xml:space="preserve"> have been posted on the </w:t>
      </w:r>
      <w:r>
        <w:rPr>
          <w:rFonts w:hint="eastAsia" w:ascii="宋体" w:hAnsi="宋体" w:eastAsia="宋体" w:cs="宋体"/>
          <w:sz w:val="21"/>
          <w:szCs w:val="21"/>
          <w:lang w:eastAsia="zh-CN"/>
        </w:rPr>
        <w:t>company</w:t>
      </w:r>
      <w:r>
        <w:rPr>
          <w:rFonts w:hint="eastAsia" w:ascii="宋体" w:hAnsi="宋体" w:eastAsia="宋体" w:cs="宋体"/>
          <w:sz w:val="21"/>
          <w:szCs w:val="21"/>
        </w:rPr>
        <w:t xml:space="preserve"> website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"http://www.ztzlrz.com/" \h </w:instrText>
      </w:r>
      <w:r>
        <w:rPr>
          <w:rFonts w:hint="eastAsia" w:ascii="宋体" w:hAnsi="宋体" w:eastAsia="宋体" w:cs="宋体"/>
          <w:sz w:val="21"/>
          <w:szCs w:val="21"/>
        </w:rPr>
        <w:fldChar w:fldCharType="separate"/>
      </w:r>
      <w:r>
        <w:rPr>
          <w:rFonts w:hint="eastAsia" w:ascii="宋体" w:hAnsi="宋体" w:eastAsia="宋体" w:cs="宋体"/>
          <w:sz w:val="21"/>
          <w:szCs w:val="21"/>
        </w:rPr>
        <w:t>www.</w:t>
      </w:r>
      <w:r>
        <w:rPr>
          <w:rFonts w:hint="eastAsia" w:ascii="宋体" w:hAnsi="宋体" w:eastAsia="宋体" w:cs="宋体"/>
          <w:sz w:val="21"/>
          <w:szCs w:val="21"/>
          <w:lang w:eastAsia="zh-CN"/>
        </w:rPr>
        <w:t>cajcrz</w:t>
      </w:r>
      <w:r>
        <w:rPr>
          <w:rFonts w:hint="eastAsia" w:ascii="宋体" w:hAnsi="宋体" w:eastAsia="宋体" w:cs="宋体"/>
          <w:sz w:val="21"/>
          <w:szCs w:val="21"/>
        </w:rPr>
        <w:t>.com</w:t>
      </w:r>
      <w:r>
        <w:rPr>
          <w:rFonts w:hint="eastAsia" w:ascii="宋体" w:hAnsi="宋体" w:eastAsia="宋体" w:cs="宋体"/>
          <w:sz w:val="21"/>
          <w:szCs w:val="21"/>
        </w:rPr>
        <w:fldChar w:fldCharType="end"/>
      </w:r>
      <w:r>
        <w:rPr>
          <w:rFonts w:hint="eastAsia" w:ascii="宋体" w:hAnsi="宋体" w:eastAsia="宋体" w:cs="宋体"/>
          <w:sz w:val="21"/>
          <w:szCs w:val="21"/>
        </w:rPr>
        <w:t>) published. When the public documents are changed/modified</w:t>
      </w:r>
      <w:r>
        <w:rPr>
          <w:rFonts w:hint="eastAsia" w:ascii="宋体" w:hAnsi="宋体" w:eastAsia="宋体" w:cs="宋体"/>
          <w:sz w:val="21"/>
          <w:szCs w:val="21"/>
          <w:lang w:eastAsia="zh-CN"/>
        </w:rPr>
        <w:t xml:space="preserve">. </w:t>
      </w:r>
      <w:r>
        <w:rPr>
          <w:rFonts w:hint="eastAsia" w:ascii="宋体" w:hAnsi="宋体" w:eastAsia="宋体" w:cs="宋体"/>
          <w:sz w:val="21"/>
          <w:szCs w:val="21"/>
        </w:rPr>
        <w:t xml:space="preserve">the </w:t>
      </w:r>
      <w:r>
        <w:rPr>
          <w:rFonts w:hint="eastAsia" w:ascii="宋体" w:hAnsi="宋体" w:eastAsia="宋体" w:cs="宋体"/>
          <w:sz w:val="21"/>
          <w:szCs w:val="21"/>
          <w:lang w:eastAsia="zh-CN"/>
        </w:rPr>
        <w:t>company</w:t>
      </w:r>
      <w:r>
        <w:rPr>
          <w:rFonts w:hint="eastAsia" w:ascii="宋体" w:hAnsi="宋体" w:eastAsia="宋体" w:cs="宋体"/>
          <w:sz w:val="21"/>
          <w:szCs w:val="21"/>
        </w:rPr>
        <w:t xml:space="preserve"> will publish them on the Internet in time</w:t>
      </w:r>
      <w:r>
        <w:rPr>
          <w:rFonts w:hint="eastAsia" w:ascii="宋体" w:hAnsi="宋体" w:eastAsia="宋体" w:cs="宋体"/>
          <w:sz w:val="21"/>
          <w:szCs w:val="21"/>
          <w:lang w:eastAsia="zh-CN"/>
        </w:rPr>
        <w:t xml:space="preserve">. </w:t>
      </w:r>
      <w:r>
        <w:rPr>
          <w:rFonts w:hint="eastAsia" w:ascii="宋体" w:hAnsi="宋体" w:eastAsia="宋体" w:cs="宋体"/>
          <w:sz w:val="21"/>
          <w:szCs w:val="21"/>
        </w:rPr>
        <w:t xml:space="preserve">and the certified organizations are requested to put forward the modification opinions and feed them back to the </w:t>
      </w:r>
      <w:r>
        <w:rPr>
          <w:rFonts w:hint="eastAsia" w:ascii="宋体" w:hAnsi="宋体" w:eastAsia="宋体" w:cs="宋体"/>
          <w:sz w:val="21"/>
          <w:szCs w:val="21"/>
          <w:lang w:eastAsia="zh-CN"/>
        </w:rPr>
        <w:t>company</w:t>
      </w:r>
      <w:r>
        <w:rPr>
          <w:rFonts w:hint="eastAsia" w:ascii="宋体" w:hAnsi="宋体" w:eastAsia="宋体" w:cs="宋体"/>
          <w:sz w:val="21"/>
          <w:szCs w:val="21"/>
        </w:rPr>
        <w:t>'s office in written or electronic form.</w:t>
      </w:r>
    </w:p>
    <w:p w14:paraId="55BB5564">
      <w:pPr>
        <w:pStyle w:val="4"/>
        <w:keepNext w:val="0"/>
        <w:keepLines w:val="0"/>
        <w:pageBreakBefore w:val="0"/>
        <w:widowControl w:val="0"/>
        <w:kinsoku/>
        <w:wordWrap/>
        <w:overflowPunct/>
        <w:topLinePunct w:val="0"/>
        <w:autoSpaceDE w:val="0"/>
        <w:autoSpaceDN w:val="0"/>
        <w:bidi w:val="0"/>
        <w:adjustRightInd w:val="0"/>
        <w:snapToGrid w:val="0"/>
        <w:spacing w:before="79" w:line="360" w:lineRule="auto"/>
        <w:ind w:right="-38" w:rightChars="0" w:firstLine="414" w:firstLineChars="200"/>
        <w:textAlignment w:val="auto"/>
        <w:rPr>
          <w:rFonts w:hint="eastAsia" w:ascii="宋体" w:hAnsi="宋体" w:eastAsia="宋体" w:cs="宋体"/>
          <w:b/>
          <w:bCs/>
          <w:sz w:val="21"/>
          <w:szCs w:val="21"/>
        </w:rPr>
      </w:pPr>
      <w:r>
        <w:rPr>
          <w:rFonts w:hint="eastAsia" w:ascii="宋体" w:hAnsi="宋体" w:eastAsia="宋体" w:cs="宋体"/>
          <w:b/>
          <w:bCs/>
          <w:spacing w:val="-2"/>
          <w:sz w:val="21"/>
          <w:szCs w:val="21"/>
        </w:rPr>
        <w:t xml:space="preserve">If someone cheats the licensed organization in the name of the </w:t>
      </w:r>
      <w:r>
        <w:rPr>
          <w:rFonts w:hint="eastAsia" w:ascii="宋体" w:hAnsi="宋体" w:eastAsia="宋体" w:cs="宋体"/>
          <w:b/>
          <w:bCs/>
          <w:spacing w:val="-2"/>
          <w:sz w:val="21"/>
          <w:szCs w:val="21"/>
          <w:lang w:eastAsia="zh-CN"/>
        </w:rPr>
        <w:t xml:space="preserve">company. </w:t>
      </w:r>
      <w:r>
        <w:rPr>
          <w:rFonts w:hint="eastAsia" w:ascii="宋体" w:hAnsi="宋体" w:eastAsia="宋体" w:cs="宋体"/>
          <w:b/>
          <w:bCs/>
          <w:spacing w:val="-2"/>
          <w:sz w:val="21"/>
          <w:szCs w:val="21"/>
        </w:rPr>
        <w:t>using various means to ask the licensed organization to buy teaching materials</w:t>
      </w:r>
      <w:r>
        <w:rPr>
          <w:rFonts w:hint="eastAsia" w:ascii="宋体" w:hAnsi="宋体" w:eastAsia="宋体" w:cs="宋体"/>
          <w:b/>
          <w:bCs/>
          <w:spacing w:val="-2"/>
          <w:sz w:val="21"/>
          <w:szCs w:val="21"/>
          <w:lang w:eastAsia="zh-CN"/>
        </w:rPr>
        <w:t xml:space="preserve">. </w:t>
      </w:r>
      <w:r>
        <w:rPr>
          <w:rFonts w:hint="eastAsia" w:ascii="宋体" w:hAnsi="宋体" w:eastAsia="宋体" w:cs="宋体"/>
          <w:b/>
          <w:bCs/>
          <w:spacing w:val="-2"/>
          <w:sz w:val="21"/>
          <w:szCs w:val="21"/>
        </w:rPr>
        <w:t>CDs</w:t>
      </w:r>
      <w:r>
        <w:rPr>
          <w:rFonts w:hint="eastAsia" w:ascii="宋体" w:hAnsi="宋体" w:eastAsia="宋体" w:cs="宋体"/>
          <w:b/>
          <w:bCs/>
          <w:spacing w:val="-2"/>
          <w:sz w:val="21"/>
          <w:szCs w:val="21"/>
          <w:lang w:eastAsia="zh-CN"/>
        </w:rPr>
        <w:t xml:space="preserve">. </w:t>
      </w:r>
      <w:r>
        <w:rPr>
          <w:rFonts w:hint="eastAsia" w:ascii="宋体" w:hAnsi="宋体" w:eastAsia="宋体" w:cs="宋体"/>
          <w:b/>
          <w:bCs/>
          <w:spacing w:val="-2"/>
          <w:sz w:val="21"/>
          <w:szCs w:val="21"/>
        </w:rPr>
        <w:t>advertisements or provide sponsorship</w:t>
      </w:r>
      <w:r>
        <w:rPr>
          <w:rFonts w:hint="eastAsia" w:ascii="宋体" w:hAnsi="宋体" w:eastAsia="宋体" w:cs="宋体"/>
          <w:b/>
          <w:bCs/>
          <w:spacing w:val="-2"/>
          <w:sz w:val="21"/>
          <w:szCs w:val="21"/>
          <w:lang w:eastAsia="zh-CN"/>
        </w:rPr>
        <w:t xml:space="preserve">. </w:t>
      </w:r>
      <w:r>
        <w:rPr>
          <w:rFonts w:hint="eastAsia" w:ascii="宋体" w:hAnsi="宋体" w:eastAsia="宋体" w:cs="宋体"/>
          <w:b/>
          <w:bCs/>
          <w:spacing w:val="-2"/>
          <w:sz w:val="21"/>
          <w:szCs w:val="21"/>
        </w:rPr>
        <w:t>or even to pay the mobile phone fee and promise to reduce the supervision and audit fee</w:t>
      </w:r>
      <w:r>
        <w:rPr>
          <w:rFonts w:hint="eastAsia" w:ascii="宋体" w:hAnsi="宋体" w:eastAsia="宋体" w:cs="宋体"/>
          <w:b/>
          <w:bCs/>
          <w:spacing w:val="-2"/>
          <w:sz w:val="21"/>
          <w:szCs w:val="21"/>
          <w:lang w:eastAsia="zh-CN"/>
        </w:rPr>
        <w:t xml:space="preserve">. </w:t>
      </w:r>
      <w:r>
        <w:rPr>
          <w:rFonts w:hint="eastAsia" w:ascii="宋体" w:hAnsi="宋体" w:eastAsia="宋体" w:cs="宋体"/>
          <w:b/>
          <w:bCs/>
          <w:spacing w:val="-2"/>
          <w:sz w:val="21"/>
          <w:szCs w:val="21"/>
        </w:rPr>
        <w:t>etc.</w:t>
      </w:r>
      <w:r>
        <w:rPr>
          <w:rFonts w:hint="eastAsia" w:ascii="宋体" w:hAnsi="宋体" w:eastAsia="宋体" w:cs="宋体"/>
          <w:b/>
          <w:bCs/>
          <w:spacing w:val="-2"/>
          <w:sz w:val="21"/>
          <w:szCs w:val="21"/>
          <w:lang w:eastAsia="zh-CN"/>
        </w:rPr>
        <w:t xml:space="preserve">. </w:t>
      </w:r>
      <w:r>
        <w:rPr>
          <w:rFonts w:hint="eastAsia" w:ascii="宋体" w:hAnsi="宋体" w:eastAsia="宋体" w:cs="宋体"/>
          <w:b/>
          <w:bCs/>
          <w:spacing w:val="-2"/>
          <w:sz w:val="21"/>
          <w:szCs w:val="21"/>
        </w:rPr>
        <w:t xml:space="preserve">in order to safeguard the reputation of the </w:t>
      </w:r>
      <w:r>
        <w:rPr>
          <w:rFonts w:hint="eastAsia" w:ascii="宋体" w:hAnsi="宋体" w:eastAsia="宋体" w:cs="宋体"/>
          <w:b/>
          <w:bCs/>
          <w:spacing w:val="-2"/>
          <w:sz w:val="21"/>
          <w:szCs w:val="21"/>
          <w:lang w:eastAsia="zh-CN"/>
        </w:rPr>
        <w:t>company</w:t>
      </w:r>
      <w:r>
        <w:rPr>
          <w:rFonts w:hint="eastAsia" w:ascii="宋体" w:hAnsi="宋体" w:eastAsia="宋体" w:cs="宋体"/>
          <w:b/>
          <w:bCs/>
          <w:spacing w:val="-2"/>
          <w:sz w:val="21"/>
          <w:szCs w:val="21"/>
        </w:rPr>
        <w:t xml:space="preserve"> and the interests of the licensed organization</w:t>
      </w:r>
      <w:r>
        <w:rPr>
          <w:rFonts w:hint="eastAsia" w:ascii="宋体" w:hAnsi="宋体" w:eastAsia="宋体" w:cs="宋体"/>
          <w:b/>
          <w:bCs/>
          <w:spacing w:val="-2"/>
          <w:sz w:val="21"/>
          <w:szCs w:val="21"/>
          <w:lang w:eastAsia="zh-CN"/>
        </w:rPr>
        <w:t xml:space="preserve">. </w:t>
      </w:r>
      <w:r>
        <w:rPr>
          <w:rFonts w:hint="eastAsia" w:ascii="宋体" w:hAnsi="宋体" w:eastAsia="宋体" w:cs="宋体"/>
          <w:b/>
          <w:bCs/>
          <w:spacing w:val="-2"/>
          <w:sz w:val="21"/>
          <w:szCs w:val="21"/>
        </w:rPr>
        <w:t xml:space="preserve">the </w:t>
      </w:r>
      <w:r>
        <w:rPr>
          <w:rFonts w:hint="eastAsia" w:ascii="宋体" w:hAnsi="宋体" w:eastAsia="宋体" w:cs="宋体"/>
          <w:b/>
          <w:bCs/>
          <w:spacing w:val="-2"/>
          <w:sz w:val="21"/>
          <w:szCs w:val="21"/>
          <w:lang w:eastAsia="zh-CN"/>
        </w:rPr>
        <w:t>company</w:t>
      </w:r>
      <w:r>
        <w:rPr>
          <w:rFonts w:hint="eastAsia" w:ascii="宋体" w:hAnsi="宋体" w:eastAsia="宋体" w:cs="宋体"/>
          <w:b/>
          <w:bCs/>
          <w:spacing w:val="-2"/>
          <w:sz w:val="21"/>
          <w:szCs w:val="21"/>
        </w:rPr>
        <w:t xml:space="preserve"> urges all licensed organizations to contact the </w:t>
      </w:r>
      <w:r>
        <w:rPr>
          <w:rFonts w:hint="eastAsia" w:ascii="宋体" w:hAnsi="宋体" w:eastAsia="宋体" w:cs="宋体"/>
          <w:b/>
          <w:bCs/>
          <w:spacing w:val="-2"/>
          <w:sz w:val="21"/>
          <w:szCs w:val="21"/>
          <w:lang w:eastAsia="zh-CN"/>
        </w:rPr>
        <w:t>company</w:t>
      </w:r>
      <w:r>
        <w:rPr>
          <w:rFonts w:hint="eastAsia" w:ascii="宋体" w:hAnsi="宋体" w:eastAsia="宋体" w:cs="宋体"/>
          <w:b/>
          <w:bCs/>
          <w:spacing w:val="-2"/>
          <w:sz w:val="21"/>
          <w:szCs w:val="21"/>
        </w:rPr>
        <w:t xml:space="preserve"> for confirmation in time (0543-8910778) to avoid being deceived.</w:t>
      </w:r>
    </w:p>
    <w:p w14:paraId="783D590F">
      <w:pPr>
        <w:pStyle w:val="4"/>
        <w:keepNext w:val="0"/>
        <w:keepLines w:val="0"/>
        <w:pageBreakBefore w:val="0"/>
        <w:widowControl w:val="0"/>
        <w:kinsoku/>
        <w:wordWrap/>
        <w:overflowPunct/>
        <w:topLinePunct w:val="0"/>
        <w:autoSpaceDE w:val="0"/>
        <w:autoSpaceDN w:val="0"/>
        <w:bidi w:val="0"/>
        <w:adjustRightInd w:val="0"/>
        <w:snapToGrid w:val="0"/>
        <w:spacing w:before="78" w:line="360" w:lineRule="auto"/>
        <w:ind w:firstLine="418" w:firstLineChars="200"/>
        <w:textAlignment w:val="auto"/>
        <w:rPr>
          <w:rFonts w:hint="eastAsia" w:ascii="宋体" w:hAnsi="宋体" w:eastAsia="宋体" w:cs="宋体"/>
          <w:b/>
          <w:bCs/>
          <w:sz w:val="21"/>
          <w:szCs w:val="21"/>
        </w:rPr>
      </w:pPr>
      <w:r>
        <w:rPr>
          <w:rFonts w:hint="eastAsia" w:ascii="宋体" w:hAnsi="宋体" w:eastAsia="宋体" w:cs="宋体"/>
          <w:b/>
          <w:bCs/>
          <w:spacing w:val="-1"/>
          <w:sz w:val="21"/>
          <w:szCs w:val="21"/>
        </w:rPr>
        <w:t>This instruction requires the top management of your organization to read and implement it.</w:t>
      </w:r>
    </w:p>
    <w:p w14:paraId="6086A533">
      <w:pPr>
        <w:pStyle w:val="4"/>
        <w:keepNext w:val="0"/>
        <w:keepLines w:val="0"/>
        <w:pageBreakBefore w:val="0"/>
        <w:widowControl w:val="0"/>
        <w:kinsoku/>
        <w:wordWrap/>
        <w:overflowPunct/>
        <w:topLinePunct w:val="0"/>
        <w:autoSpaceDE w:val="0"/>
        <w:autoSpaceDN w:val="0"/>
        <w:bidi w:val="0"/>
        <w:adjustRightInd w:val="0"/>
        <w:snapToGrid w:val="0"/>
        <w:spacing w:before="9" w:line="360" w:lineRule="auto"/>
        <w:ind w:left="113"/>
        <w:textAlignment w:val="auto"/>
        <w:rPr>
          <w:rFonts w:hint="eastAsia" w:ascii="宋体" w:hAnsi="宋体" w:eastAsia="宋体" w:cs="宋体"/>
          <w:spacing w:val="-2"/>
          <w:sz w:val="21"/>
          <w:szCs w:val="21"/>
        </w:rPr>
      </w:pPr>
    </w:p>
    <w:sectPr>
      <w:headerReference r:id="rId5" w:type="default"/>
      <w:footerReference r:id="rId6" w:type="default"/>
      <w:pgSz w:w="11910" w:h="16850"/>
      <w:pgMar w:top="1134" w:right="1134" w:bottom="1134" w:left="1134" w:header="680" w:footer="680"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60A393">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D35BEED">
                          <w:pPr>
                            <w:pStyle w:val="5"/>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r>
                            <w:rPr>
                              <w:sz w:val="21"/>
                              <w:szCs w:val="21"/>
                            </w:rPr>
                            <w:t xml:space="preserve"> / </w:t>
                          </w:r>
                          <w:r>
                            <w:rPr>
                              <w:sz w:val="21"/>
                              <w:szCs w:val="21"/>
                            </w:rPr>
                            <w:fldChar w:fldCharType="begin"/>
                          </w:r>
                          <w:r>
                            <w:rPr>
                              <w:sz w:val="21"/>
                              <w:szCs w:val="21"/>
                            </w:rPr>
                            <w:instrText xml:space="preserve"> NUMPAGES  \* MERGEFORMAT </w:instrText>
                          </w:r>
                          <w:r>
                            <w:rPr>
                              <w:sz w:val="21"/>
                              <w:szCs w:val="21"/>
                            </w:rPr>
                            <w:fldChar w:fldCharType="separate"/>
                          </w:r>
                          <w:r>
                            <w:rPr>
                              <w:sz w:val="21"/>
                              <w:szCs w:val="21"/>
                            </w:rPr>
                            <w:t>60</w:t>
                          </w:r>
                          <w:r>
                            <w:rPr>
                              <w:sz w:val="21"/>
                              <w:szCs w:val="21"/>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5D35BEED">
                    <w:pPr>
                      <w:pStyle w:val="5"/>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r>
                      <w:rPr>
                        <w:sz w:val="21"/>
                        <w:szCs w:val="21"/>
                      </w:rPr>
                      <w:t xml:space="preserve"> / </w:t>
                    </w:r>
                    <w:r>
                      <w:rPr>
                        <w:sz w:val="21"/>
                        <w:szCs w:val="21"/>
                      </w:rPr>
                      <w:fldChar w:fldCharType="begin"/>
                    </w:r>
                    <w:r>
                      <w:rPr>
                        <w:sz w:val="21"/>
                        <w:szCs w:val="21"/>
                      </w:rPr>
                      <w:instrText xml:space="preserve"> NUMPAGES  \* MERGEFORMAT </w:instrText>
                    </w:r>
                    <w:r>
                      <w:rPr>
                        <w:sz w:val="21"/>
                        <w:szCs w:val="21"/>
                      </w:rPr>
                      <w:fldChar w:fldCharType="separate"/>
                    </w:r>
                    <w:r>
                      <w:rPr>
                        <w:sz w:val="21"/>
                        <w:szCs w:val="21"/>
                      </w:rPr>
                      <w:t>60</w:t>
                    </w:r>
                    <w:r>
                      <w:rPr>
                        <w:sz w:val="21"/>
                        <w:szCs w:val="21"/>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E19DBE">
    <w:pPr>
      <w:keepNext w:val="0"/>
      <w:keepLines w:val="0"/>
      <w:widowControl w:val="0"/>
      <w:suppressLineNumbers w:val="0"/>
      <w:pBdr>
        <w:top w:val="none" w:color="auto" w:sz="0" w:space="0"/>
        <w:left w:val="none" w:color="auto" w:sz="0" w:space="0"/>
        <w:bottom w:val="single" w:color="auto" w:sz="4" w:space="0"/>
        <w:right w:val="none" w:color="auto" w:sz="0" w:space="0"/>
      </w:pBdr>
      <w:autoSpaceDE w:val="0"/>
      <w:autoSpaceDN w:val="0"/>
      <w:spacing w:before="0" w:beforeAutospacing="0" w:after="0" w:afterAutospacing="0"/>
      <w:ind w:left="0" w:right="0"/>
      <w:jc w:val="left"/>
    </w:pPr>
    <w:r>
      <w:rPr>
        <w:rFonts w:hint="eastAsia" w:ascii="宋体" w:hAnsi="宋体" w:eastAsia="宋体" w:cs="宋体"/>
        <w:kern w:val="0"/>
        <w:sz w:val="22"/>
        <w:szCs w:val="22"/>
        <w:lang w:val="en-US" w:eastAsia="zh-CN" w:bidi="ar"/>
      </w:rPr>
      <w:t>Shandong Chuangan Testing and Certification Group Co., Ltd.              CATC-GK-</w:t>
    </w:r>
    <w:r>
      <w:rPr>
        <w:rFonts w:hint="eastAsia" w:cs="宋体"/>
        <w:kern w:val="0"/>
        <w:sz w:val="22"/>
        <w:szCs w:val="22"/>
        <w:lang w:val="en-US" w:eastAsia="zh-CN" w:bidi="ar"/>
      </w:rPr>
      <w:t>10</w:t>
    </w:r>
    <w:r>
      <w:rPr>
        <w:rFonts w:hint="eastAsia" w:ascii="宋体" w:hAnsi="宋体" w:eastAsia="宋体" w:cs="宋体"/>
        <w:kern w:val="0"/>
        <w:sz w:val="22"/>
        <w:szCs w:val="22"/>
        <w:lang w:val="en-US" w:eastAsia="zh-CN" w:bidi="ar"/>
      </w:rPr>
      <w:t xml:space="preserve"> A/0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F513A9"/>
    <w:multiLevelType w:val="multilevel"/>
    <w:tmpl w:val="3EF513A9"/>
    <w:lvl w:ilvl="0" w:tentative="0">
      <w:start w:val="1"/>
      <w:numFmt w:val="decimal"/>
      <w:suff w:val="space"/>
      <w:lvlText w:val="%1."/>
      <w:lvlJc w:val="left"/>
      <w:pPr>
        <w:ind w:left="0" w:leftChars="0" w:firstLine="567" w:firstLineChars="0"/>
        <w:jc w:val="left"/>
      </w:pPr>
      <w:rPr>
        <w:rFonts w:hint="default" w:ascii="宋体" w:hAnsi="宋体" w:eastAsia="宋体" w:cs="宋体"/>
        <w:b w:val="0"/>
        <w:bCs w:val="0"/>
        <w:i w:val="0"/>
        <w:iCs w:val="0"/>
        <w:w w:val="100"/>
        <w:sz w:val="21"/>
        <w:szCs w:val="21"/>
        <w:lang w:val="en-US" w:eastAsia="zh-CN" w:bidi="ar-SA"/>
      </w:rPr>
    </w:lvl>
    <w:lvl w:ilvl="1" w:tentative="0">
      <w:start w:val="0"/>
      <w:numFmt w:val="bullet"/>
      <w:lvlText w:val="•"/>
      <w:lvlJc w:val="left"/>
      <w:pPr>
        <w:ind w:left="2318" w:hanging="213"/>
      </w:pPr>
      <w:rPr>
        <w:rFonts w:hint="default"/>
        <w:lang w:val="en-US" w:eastAsia="zh-CN" w:bidi="ar-SA"/>
      </w:rPr>
    </w:lvl>
    <w:lvl w:ilvl="2" w:tentative="0">
      <w:start w:val="0"/>
      <w:numFmt w:val="bullet"/>
      <w:lvlText w:val="•"/>
      <w:lvlJc w:val="left"/>
      <w:pPr>
        <w:ind w:left="3756" w:hanging="213"/>
      </w:pPr>
      <w:rPr>
        <w:rFonts w:hint="default"/>
        <w:lang w:val="en-US" w:eastAsia="zh-CN" w:bidi="ar-SA"/>
      </w:rPr>
    </w:lvl>
    <w:lvl w:ilvl="3" w:tentative="0">
      <w:start w:val="0"/>
      <w:numFmt w:val="bullet"/>
      <w:lvlText w:val="•"/>
      <w:lvlJc w:val="left"/>
      <w:pPr>
        <w:ind w:left="5194" w:hanging="213"/>
      </w:pPr>
      <w:rPr>
        <w:rFonts w:hint="default"/>
        <w:lang w:val="en-US" w:eastAsia="zh-CN" w:bidi="ar-SA"/>
      </w:rPr>
    </w:lvl>
    <w:lvl w:ilvl="4" w:tentative="0">
      <w:start w:val="0"/>
      <w:numFmt w:val="bullet"/>
      <w:lvlText w:val="•"/>
      <w:lvlJc w:val="left"/>
      <w:pPr>
        <w:ind w:left="6632" w:hanging="213"/>
      </w:pPr>
      <w:rPr>
        <w:rFonts w:hint="default"/>
        <w:lang w:val="en-US" w:eastAsia="zh-CN" w:bidi="ar-SA"/>
      </w:rPr>
    </w:lvl>
    <w:lvl w:ilvl="5" w:tentative="0">
      <w:start w:val="0"/>
      <w:numFmt w:val="bullet"/>
      <w:lvlText w:val="•"/>
      <w:lvlJc w:val="left"/>
      <w:pPr>
        <w:ind w:left="8070" w:hanging="213"/>
      </w:pPr>
      <w:rPr>
        <w:rFonts w:hint="default"/>
        <w:lang w:val="en-US" w:eastAsia="zh-CN" w:bidi="ar-SA"/>
      </w:rPr>
    </w:lvl>
    <w:lvl w:ilvl="6" w:tentative="0">
      <w:start w:val="0"/>
      <w:numFmt w:val="bullet"/>
      <w:lvlText w:val="•"/>
      <w:lvlJc w:val="left"/>
      <w:pPr>
        <w:ind w:left="9508" w:hanging="213"/>
      </w:pPr>
      <w:rPr>
        <w:rFonts w:hint="default"/>
        <w:lang w:val="en-US" w:eastAsia="zh-CN" w:bidi="ar-SA"/>
      </w:rPr>
    </w:lvl>
    <w:lvl w:ilvl="7" w:tentative="0">
      <w:start w:val="0"/>
      <w:numFmt w:val="bullet"/>
      <w:lvlText w:val="•"/>
      <w:lvlJc w:val="left"/>
      <w:pPr>
        <w:ind w:left="10946" w:hanging="213"/>
      </w:pPr>
      <w:rPr>
        <w:rFonts w:hint="default"/>
        <w:lang w:val="en-US" w:eastAsia="zh-CN" w:bidi="ar-SA"/>
      </w:rPr>
    </w:lvl>
    <w:lvl w:ilvl="8" w:tentative="0">
      <w:start w:val="0"/>
      <w:numFmt w:val="bullet"/>
      <w:lvlText w:val="•"/>
      <w:lvlJc w:val="left"/>
      <w:pPr>
        <w:ind w:left="12384" w:hanging="213"/>
      </w:pPr>
      <w:rPr>
        <w:rFonts w:hint="default"/>
        <w:lang w:val="en-US" w:eastAsia="zh-CN"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rawingGridHorizontalSpacing w:val="110"/>
  <w:displayHorizontalDrawingGridEvery w:val="0"/>
  <w:displayVerticalDrawingGridEvery w:val="2"/>
  <w:characterSpacingControl w:val="doNotCompress"/>
  <w:hdrShapeDefaults>
    <o:shapelayout v:ext="edit">
      <o:idmap v:ext="edit" data="2"/>
    </o:shapelayout>
  </w:hdrShapeDefaults>
  <w:footnotePr>
    <w:footnote w:id="0"/>
    <w:footnote w:id="1"/>
  </w:footnotePr>
  <w:endnotePr>
    <w:endnote w:id="0"/>
    <w:endnote w:id="1"/>
  </w:endnotePr>
  <w:compat>
    <w:balanceSingleByteDoubleByteWidth/>
    <w:ulTrailSpace/>
    <w:doNotExpandShiftReturn/>
    <w:adjustLineHeightInTable/>
    <w:doNotWrapTextWithPunct/>
    <w:doNotUseEastAsianBreakRules/>
    <w:useFELayout/>
    <w:doNotUseIndentAsNumberingTabStop/>
    <w:compatSetting w:name="compatibilityMode" w:uri="http://schemas.microsoft.com/office/word" w:val="14"/>
  </w:compat>
  <w:docVars>
    <w:docVar w:name="commondata" w:val="eyJoZGlkIjoiNzRjOGNlYWY0ZTI3ODQ4Y2Y0ODEwODdlN2ZlMTQ4N2YifQ=="/>
  </w:docVars>
  <w:rsids>
    <w:rsidRoot w:val="00000000"/>
    <w:rsid w:val="06D52F22"/>
    <w:rsid w:val="0A5864BE"/>
    <w:rsid w:val="0C0455A7"/>
    <w:rsid w:val="0F060247"/>
    <w:rsid w:val="11FC5E53"/>
    <w:rsid w:val="17010F93"/>
    <w:rsid w:val="17E25F57"/>
    <w:rsid w:val="186056D4"/>
    <w:rsid w:val="1C9E3BBC"/>
    <w:rsid w:val="1CA20F4A"/>
    <w:rsid w:val="214829D0"/>
    <w:rsid w:val="21A20E61"/>
    <w:rsid w:val="21EF1AB0"/>
    <w:rsid w:val="25753ECD"/>
    <w:rsid w:val="299C62F4"/>
    <w:rsid w:val="321F0876"/>
    <w:rsid w:val="34DA795B"/>
    <w:rsid w:val="36B61F5B"/>
    <w:rsid w:val="3B312DF4"/>
    <w:rsid w:val="3CBE7045"/>
    <w:rsid w:val="3FD74ED4"/>
    <w:rsid w:val="40F01BC3"/>
    <w:rsid w:val="425440AD"/>
    <w:rsid w:val="430B30D9"/>
    <w:rsid w:val="460E708E"/>
    <w:rsid w:val="4C967AF7"/>
    <w:rsid w:val="4DDB778D"/>
    <w:rsid w:val="514E7FEB"/>
    <w:rsid w:val="52302A24"/>
    <w:rsid w:val="583B7CB1"/>
    <w:rsid w:val="5B7F739E"/>
    <w:rsid w:val="615642AB"/>
    <w:rsid w:val="6B13150E"/>
    <w:rsid w:val="6B5A300C"/>
    <w:rsid w:val="6CF12CE9"/>
    <w:rsid w:val="6F7848FB"/>
    <w:rsid w:val="6F95006C"/>
    <w:rsid w:val="70043A50"/>
    <w:rsid w:val="724A733B"/>
    <w:rsid w:val="77EF6685"/>
    <w:rsid w:val="79866FC2"/>
    <w:rsid w:val="7ECF52C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zh-CN" w:bidi="ar-SA"/>
    </w:rPr>
  </w:style>
  <w:style w:type="paragraph" w:styleId="2">
    <w:name w:val="heading 1"/>
    <w:basedOn w:val="1"/>
    <w:qFormat/>
    <w:uiPriority w:val="1"/>
    <w:pPr>
      <w:ind w:left="113"/>
      <w:outlineLvl w:val="1"/>
    </w:pPr>
    <w:rPr>
      <w:rFonts w:ascii="黑体" w:hAnsi="黑体" w:eastAsia="黑体" w:cs="黑体"/>
      <w:sz w:val="32"/>
      <w:szCs w:val="32"/>
      <w:lang w:val="en-US" w:eastAsia="zh-CN" w:bidi="ar-SA"/>
    </w:rPr>
  </w:style>
  <w:style w:type="paragraph" w:styleId="3">
    <w:name w:val="heading 2"/>
    <w:basedOn w:val="1"/>
    <w:qFormat/>
    <w:uiPriority w:val="1"/>
    <w:pPr>
      <w:spacing w:before="62"/>
      <w:ind w:left="2196" w:right="2592"/>
      <w:jc w:val="center"/>
      <w:outlineLvl w:val="2"/>
    </w:pPr>
    <w:rPr>
      <w:rFonts w:ascii="宋体" w:hAnsi="宋体" w:eastAsia="宋体" w:cs="宋体"/>
      <w:sz w:val="28"/>
      <w:szCs w:val="28"/>
      <w:lang w:val="en-US" w:eastAsia="zh-CN" w:bidi="ar-SA"/>
    </w:rPr>
  </w:style>
  <w:style w:type="character" w:default="1" w:styleId="8">
    <w:name w:val="Default Paragraph Font"/>
    <w:semiHidden/>
    <w:unhideWhenUsed/>
    <w:qFormat/>
    <w:uiPriority w:val="1"/>
  </w:style>
  <w:style w:type="table" w:default="1" w:styleId="7">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1"/>
    <w:rPr>
      <w:rFonts w:ascii="宋体" w:hAnsi="宋体" w:eastAsia="宋体" w:cs="宋体"/>
      <w:sz w:val="21"/>
      <w:szCs w:val="21"/>
      <w:lang w:val="en-US" w:eastAsia="zh-CN" w:bidi="ar-SA"/>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9">
    <w:name w:val="Table Normal"/>
    <w:semiHidden/>
    <w:unhideWhenUsed/>
    <w:qFormat/>
    <w:uiPriority w:val="2"/>
    <w:tblPr>
      <w:tblCellMar>
        <w:top w:w="0" w:type="dxa"/>
        <w:left w:w="0" w:type="dxa"/>
        <w:bottom w:w="0" w:type="dxa"/>
        <w:right w:w="0" w:type="dxa"/>
      </w:tblCellMar>
    </w:tblPr>
  </w:style>
  <w:style w:type="paragraph" w:styleId="10">
    <w:name w:val="List Paragraph"/>
    <w:basedOn w:val="1"/>
    <w:qFormat/>
    <w:uiPriority w:val="1"/>
    <w:pPr>
      <w:ind w:left="955" w:hanging="423"/>
    </w:pPr>
    <w:rPr>
      <w:rFonts w:ascii="宋体" w:hAnsi="宋体" w:eastAsia="宋体" w:cs="宋体"/>
      <w:lang w:val="en-US" w:eastAsia="zh-CN" w:bidi="ar-SA"/>
    </w:rPr>
  </w:style>
  <w:style w:type="paragraph" w:customStyle="1" w:styleId="11">
    <w:name w:val="Table Paragraph"/>
    <w:basedOn w:val="1"/>
    <w:qFormat/>
    <w:uiPriority w:val="1"/>
    <w:pPr>
      <w:spacing w:before="109"/>
    </w:pPr>
    <w:rPr>
      <w:rFonts w:ascii="宋体" w:hAnsi="宋体" w:eastAsia="宋体" w:cs="宋体"/>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1552</Words>
  <Characters>9353</Characters>
  <Lines>1</Lines>
  <Paragraphs>1</Paragraphs>
  <TotalTime>24</TotalTime>
  <ScaleCrop>false</ScaleCrop>
  <LinksUpToDate>false</LinksUpToDate>
  <CharactersWithSpaces>10839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2023-11-27T10:49:00Z</dcterms:created>
  <dc:creator>zangnan</dc:creator>
  <cp:lastModifiedBy>开心就好</cp:lastModifiedBy>
  <dcterms:modified xsi:type="dcterms:W3CDTF">2025-02-15T12:41:58Z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2022-06-01T00:00:00Z</vt:filetime>
  </property>
  <property fmtid="{D5CDD505-2E9C-101B-9397-08002B2CF9AE}" pid="3" name="Creator">
    <vt:lpwstr>Adobe Acrobat Pro 11.0.7</vt:lpwstr>
  </property>
  <property fmtid="{D5CDD505-2E9C-101B-9397-08002B2CF9AE}" pid="4" name="LastSaved">
    <vt:filetime>2023-11-27T00:00:00Z</vt:filetime>
  </property>
  <property fmtid="{D5CDD505-2E9C-101B-9397-08002B2CF9AE}" pid="5" name="KSOProductBuildVer">
    <vt:lpwstr>2052-12.1.0.19770</vt:lpwstr>
  </property>
  <property fmtid="{D5CDD505-2E9C-101B-9397-08002B2CF9AE}" pid="6" name="ICV">
    <vt:lpwstr>CE07C0F8A14841259C105118DEF43F45_12</vt:lpwstr>
  </property>
  <property fmtid="{D5CDD505-2E9C-101B-9397-08002B2CF9AE}" pid="7" name="KSOTemplateDocerSaveRecord">
    <vt:lpwstr>eyJoZGlkIjoiYzJlMWY1MDgwZDg4ZmJiMjVkZGJjMDU4YTg3NTI5YjYiLCJ1c2VySWQiOiI1MTcxMDM1NDEifQ==</vt:lpwstr>
  </property>
</Properties>
</file>